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Name"/>
      </w:pPr>
      <w:r>
        <w:t>Amin Asadi Vosta</w:t>
      </w:r>
    </w:p>
    <w:p>
      <w:pPr>
        <w:pStyle w:val="RRole"/>
      </w:pPr>
      <w:r>
        <w:t>FULL-STACK SOFTWARE ENGINEER</w:t>
      </w:r>
    </w:p>
    <w:p>
      <w:pPr>
        <w:pStyle w:val="RContact"/>
        <w:pBdr>
          <w:bottom w:val="single" w:sz="8" w:space="4" w:color="D5DDE3"/>
        </w:pBdr>
      </w:pPr>
      <w:r>
        <w:t>Tehran, Iran  |  +98 937 908 4356  |  aminvost@gmail.com  |  github.com/AminVost</w:t>
      </w:r>
    </w:p>
    <w:p>
      <w:pPr>
        <w:pStyle w:val="RSection"/>
        <w:pBdr>
          <w:bottom w:val="single" w:sz="8" w:space="4" w:color="D5DDE3"/>
        </w:pBdr>
      </w:pPr>
      <w:r>
        <w:t>Professional Summary</w:t>
      </w:r>
    </w:p>
    <w:p>
      <w:pPr>
        <w:pStyle w:val="RBody"/>
      </w:pPr>
      <w:r>
        <w:t>Full-stack software engineer with 6+ years of professional development experience, working at WebNevisan since 2019. My background covers web, mobile and cross-platform products: React/Next.js applications, React Native apps for iOS and Android, PWAs, PHP/Python backends, APIs and production Linux environments. I’m comfortable working in both new and long-running codebases, and I often get involved before implementation by shaping the flow, simplifying the problem or suggesting a practical product/UI direction. I also enjoy adding useful AI capabilities to products through APIs or local models—for example review summarization and sentiment analysis, and OCR workflows that detect text in images and turn product names, SKUs and prices into structured data.</w:t>
      </w:r>
    </w:p>
    <w:p>
      <w:pPr>
        <w:pStyle w:val="RSection"/>
        <w:pBdr>
          <w:bottom w:val="single" w:sz="8" w:space="4" w:color="D5DDE3"/>
        </w:pBdr>
      </w:pPr>
      <w:r>
        <w:t>Core Skills</w:t>
      </w:r>
    </w:p>
    <w:tbl>
      <w:tblPr>
        <w:tblW w:type="auto" w:w="0"/>
        <w:jc w:val="center"/>
        <w:tblLayout w:type="autofit"/>
        <w:tblLook w:firstColumn="1" w:firstRow="1" w:lastColumn="0" w:lastRow="0" w:noHBand="0" w:noVBand="1" w:val="04A0"/>
      </w:tblPr>
      <w:tblGrid>
        <w:gridCol w:w="5061"/>
        <w:gridCol w:w="5061"/>
      </w:tblGrid>
      <w:tr>
        <w:tc>
          <w:tcPr>
            <w:tcW w:type="dxa" w:w="4968"/>
            <w:shd w:fill="F5F7F9"/>
            <w:vAlign w:val="center"/>
          </w:tcPr>
          <w:p>
            <w:r>
              <w:t>Full-Stack — JavaScript, TypeScript, PHP, React, Next.js, Node.js, HTML/CSS</w:t>
            </w:r>
          </w:p>
        </w:tc>
        <w:tc>
          <w:tcPr>
            <w:tcW w:type="dxa" w:w="4968"/>
            <w:shd w:fill="F5F7F9"/>
            <w:vAlign w:val="center"/>
          </w:tcPr>
          <w:p>
            <w:r>
              <w:t>Mobile &amp; Data — React Native (iOS/Android), PWA, MySQL, Prisma ORM, SQL, JSON</w:t>
            </w:r>
          </w:p>
        </w:tc>
      </w:tr>
      <w:tr>
        <w:tc>
          <w:tcPr>
            <w:tcW w:type="dxa" w:w="4968"/>
            <w:shd w:fill="FAFBFC"/>
            <w:vAlign w:val="center"/>
          </w:tcPr>
          <w:p>
            <w:r>
              <w:t>APIs &amp; Systems — REST APIs, JWT, NextAuth, OTP, WebSocket, API design, Rust (working familiarity)</w:t>
            </w:r>
          </w:p>
        </w:tc>
        <w:tc>
          <w:tcPr>
            <w:tcW w:type="dxa" w:w="4968"/>
            <w:shd w:fill="FAFBFC"/>
            <w:vAlign w:val="center"/>
          </w:tcPr>
          <w:p>
            <w:r>
              <w:t>Production — Linux, VPS, Nginx, reverse proxy, systemd, SSL, UFW, DNS/CNAME</w:t>
            </w:r>
          </w:p>
        </w:tc>
      </w:tr>
      <w:tr>
        <w:tc>
          <w:tcPr>
            <w:tcW w:type="dxa" w:w="4968"/>
            <w:shd w:fill="F5F7F9"/>
            <w:vAlign w:val="center"/>
          </w:tcPr>
          <w:p>
            <w:r>
              <w:t>Cross-Platform — React Native, PWA, Electron.js, Windows/Linux, mobile-first UI</w:t>
            </w:r>
          </w:p>
        </w:tc>
        <w:tc>
          <w:tcPr>
            <w:tcW w:type="dxa" w:w="4968"/>
            <w:shd w:fill="F5F7F9"/>
            <w:vAlign w:val="center"/>
          </w:tcPr>
          <w:p>
            <w:r>
              <w:t>Integrations — OTA travel APIs, payment, PayPal, SMS/email, Calendar/Meet, AI APIs</w:t>
            </w:r>
          </w:p>
        </w:tc>
      </w:tr>
      <w:tr>
        <w:tc>
          <w:tcPr>
            <w:tcW w:type="dxa" w:w="4968"/>
            <w:shd w:fill="FAFBFC"/>
            <w:vAlign w:val="center"/>
          </w:tcPr>
          <w:p>
            <w:r>
              <w:t>Legacy &amp; Migration — Yii2, AngularJS, jQuery, PHP 8 migration, modernization</w:t>
            </w:r>
          </w:p>
        </w:tc>
        <w:tc>
          <w:tcPr>
            <w:tcW w:type="dxa" w:w="4968"/>
            <w:shd w:fill="FAFBFC"/>
            <w:vAlign w:val="center"/>
          </w:tcPr>
          <w:p>
            <w:r>
              <w:t>Applied AI — AI feature integration, Qwen/local models, OCR/PaddleOCR, QLoRA, Gemini/OpenAI, BERT</w:t>
            </w:r>
          </w:p>
        </w:tc>
      </w:tr>
    </w:tbl>
    <w:p/>
    <w:p>
      <w:pPr>
        <w:pStyle w:val="RSection"/>
        <w:pBdr>
          <w:bottom w:val="single" w:sz="8" w:space="4" w:color="D5DDE3"/>
        </w:pBdr>
      </w:pPr>
      <w:r>
        <w:t>Professional Experience</w:t>
      </w:r>
    </w:p>
    <w:p>
      <w:pPr>
        <w:pStyle w:val="RProject"/>
      </w:pPr>
      <w:r>
        <w:t>WebNevisan | Software / Full-Stack Developer | 2019 - Present</w:t>
      </w:r>
    </w:p>
    <w:p>
      <w:pPr>
        <w:pStyle w:val="RBody"/>
      </w:pPr>
      <w:r>
        <w:t>About seven years with the company, with roughly six years focused on professional software-development work across client projects and long-running production systems.</w:t>
      </w:r>
    </w:p>
    <w:p>
      <w:pPr>
        <w:pStyle w:val="RBullet"/>
      </w:pPr>
      <w:r>
        <w:t>• Build and maintain client-facing web, mobile and cross-platform applications across front-end, back-end and API layers.</w:t>
      </w:r>
    </w:p>
    <w:p>
      <w:pPr>
        <w:pStyle w:val="RBullet"/>
      </w:pPr>
      <w:r>
        <w:t>• Work in mixed codebases: modern React/Next.js and React Native alongside PHP/Yii2, AngularJS and jQuery, adding new features without disrupting existing production behavior.</w:t>
      </w:r>
    </w:p>
    <w:p>
      <w:pPr>
        <w:pStyle w:val="RBullet"/>
      </w:pPr>
      <w:r>
        <w:t>• Handle integrations such as authentication, payments, SMS/email, calendar/meeting services, travel APIs, WebSocket communication and AI/LLM services when they are useful to the product.</w:t>
      </w:r>
    </w:p>
    <w:p>
      <w:pPr>
        <w:pStyle w:val="RBullet"/>
      </w:pPr>
      <w:r>
        <w:t>• Develop React Native applications for iOS/Android, PWA experiences and Electron-based desktop tools; also deploy and troubleshoot services on Linux/VPS with Nginx, systemd and SSL.</w:t>
      </w:r>
    </w:p>
    <w:p>
      <w:pPr>
        <w:pStyle w:val="RBullet"/>
      </w:pPr>
      <w:r>
        <w:t>• Regularly contribute product ideas, screen flows and UI decisions when a client problem needs more than straightforward implementation.</w:t>
      </w:r>
    </w:p>
    <w:p>
      <w:pPr>
        <w:pStyle w:val="RSection"/>
        <w:pBdr>
          <w:bottom w:val="single" w:sz="8" w:space="4" w:color="D5DDE3"/>
        </w:pBdr>
      </w:pPr>
      <w:r>
        <w:t>Selected Projects</w:t>
      </w:r>
    </w:p>
    <w:p>
      <w:pPr>
        <w:pStyle w:val="RProject"/>
      </w:pPr>
      <w:r>
        <w:t>Tahagasht | Travel Search &amp; Booking Platform | 2023 - Present</w:t>
      </w:r>
    </w:p>
    <w:p>
      <w:pPr>
        <w:pStyle w:val="RBody"/>
      </w:pPr>
      <w:r>
        <w:t>Joined an existing large PHP/Yii2 travel platform and have been extending it since 2023. Work includes flight, hotel and tour search-to-booking flows, group tours, package building, API migrations, OTP login, payment-related flows and React-based UI updates. I also work with OTA-style travel data and booking, voucher, ticketing and cancellation processes. The platform currently has about 80k users and 50k orders.</w:t>
      </w:r>
    </w:p>
    <w:p>
      <w:pPr>
        <w:pStyle w:val="RProject"/>
      </w:pPr>
      <w:r>
        <w:t>Mobile &amp; Cross-Platform Applications | React Native, iOS, Android &amp; PWA</w:t>
      </w:r>
    </w:p>
    <w:p>
      <w:pPr>
        <w:pStyle w:val="RBody"/>
      </w:pPr>
      <w:r>
        <w:t>I’ve worked on several mobile and cross-platform applications, from small utility apps to more involved products. A key example is RapidMobileDiag, a React Native diagnostic application for mobile devices targeting both iOS and Android. My mobile work also includes PWA products with offline/local-first behavior, plus integration with APIs, authentication, device-oriented workflows and responsive mobile-first interfaces. I’m comfortable choosing between React Native, PWA and web approaches based on what the product actually needs.</w:t>
      </w:r>
    </w:p>
    <w:p>
      <w:pPr>
        <w:pStyle w:val="RProject"/>
        <w:pageBreakBefore/>
      </w:pPr>
      <w:r>
        <w:t>Abzar Market OCR | 2026 - Present</w:t>
      </w:r>
    </w:p>
    <w:p>
      <w:pPr>
        <w:pStyle w:val="RBody"/>
      </w:pPr>
      <w:r>
        <w:t>Built a Persian price-list OCR system with Next.js, FastAPI, PaddleOCR and local Qwen-based models. I prepared roughly 1,167 training samples, fine-tuned QLoRA adapters and set up separate brand/seller adapters for text, price and SKU extraction. Model metadata is handled in MySQL and the first production version is already in use. Current internal evaluations are above 87% for price and around 98% for SKU/product name on the tested data.</w:t>
      </w:r>
    </w:p>
    <w:p>
      <w:pPr>
        <w:pStyle w:val="RProject"/>
      </w:pPr>
      <w:r>
        <w:t>MCI IVR Visual Flow Editor | 2024</w:t>
      </w:r>
    </w:p>
    <w:p>
      <w:pPr>
        <w:pStyle w:val="RBody"/>
      </w:pPr>
      <w:r>
        <w:t>Built the front end from scratch for a visual IVR workflow editor delivered through Telc for MCI CRM integration. The editor supports drag-and-drop custom nodes, branching, validation, save/edit/delete and structured JSON output. Technologies: React, JavaScript and React Flow.</w:t>
      </w:r>
    </w:p>
    <w:p>
      <w:pPr>
        <w:pStyle w:val="RProject"/>
      </w:pPr>
      <w:r>
        <w:t>Competition Management Platform | 2026 - Present</w:t>
      </w:r>
    </w:p>
    <w:p>
      <w:pPr>
        <w:pStyle w:val="RBody"/>
      </w:pPr>
      <w:r>
        <w:t>A personal product I designed and built for managing digital and in-person tournaments. It covers OTP/JWT login, capacity reservations, waiting lists, manual payments, attendance, results, objections, ranking, admin tools and several tournament formats including elimination, round robin, group+knockout and Swiss. Deployed on Ubuntu with Nginx/systemd.</w:t>
      </w:r>
    </w:p>
    <w:p>
      <w:pPr>
        <w:pStyle w:val="RProject"/>
      </w:pPr>
      <w:r>
        <w:t>Aram Space | Mental Health Platform | 2025</w:t>
      </w:r>
    </w:p>
    <w:p>
      <w:pPr>
        <w:pStyle w:val="RBody"/>
      </w:pPr>
      <w:r>
        <w:t>Joined the project from the beginning with another developer. My main responsibility was the UI direction and building dynamic Next.js interfaces for therapist profiles, appointment booking, calendar, questionnaires and user/admin areas. The wider platform includes JWT sessions, PHP/MySQL, PayPal/wallet payments, Google Meet and SMS/email integration.</w:t>
      </w:r>
    </w:p>
    <w:p>
      <w:pPr>
        <w:pStyle w:val="RProject"/>
      </w:pPr>
      <w:r>
        <w:t>eVisa Immigration | Dynamic Application Forms | 2023</w:t>
      </w:r>
    </w:p>
    <w:p>
      <w:pPr>
        <w:pStyle w:val="RBody"/>
      </w:pPr>
      <w:r>
        <w:t>Extended the company’s PHP platform to support a dynamic form builder for complex immigration applications. The workflow includes multi-step forms, save-and-resume, document uploads and admin review. Technologies: PHP, MySQL, JavaScript, jQuery and AngularJS.</w:t>
      </w:r>
    </w:p>
    <w:p>
      <w:pPr>
        <w:pStyle w:val="RProject"/>
      </w:pPr>
      <w:r>
        <w:t>Export Department / Kalber | Multi-brand Export Platform | 2023</w:t>
      </w:r>
    </w:p>
    <w:p>
      <w:pPr>
        <w:pStyle w:val="RBody"/>
      </w:pPr>
      <w:r>
        <w:t>Built a four-language corporate platform (English, Persian, Russian and Turkish) where each represented brand has its own subdomain and product content. Includes backend/admin management, product catalogs and inquiry forms. Technologies: PHP, MySQL and JavaScript.</w:t>
      </w:r>
    </w:p>
    <w:p>
      <w:pPr>
        <w:pStyle w:val="RProject"/>
      </w:pPr>
      <w:r>
        <w:t>CineSense | AI Movie Review MVP | 2025</w:t>
      </w:r>
    </w:p>
    <w:p>
      <w:pPr>
        <w:pStyle w:val="RBody"/>
      </w:pPr>
      <w:r>
        <w:t>A personal MVP based on an idea I wanted to test: search a movie, collect user reviews with Playwright and summarize overall sentiment without forcing the user to read through spoilers. It uses TMDB for movie search and a pretrained Hugging Face BERT model for positive/neutral/negative sentiment.</w:t>
      </w:r>
    </w:p>
    <w:p>
      <w:pPr>
        <w:pStyle w:val="RSection"/>
        <w:pBdr>
          <w:bottom w:val="single" w:sz="8" w:space="4" w:color="D5DDE3"/>
        </w:pBdr>
      </w:pPr>
      <w:r>
        <w:t>Additional Project Experience</w:t>
      </w:r>
    </w:p>
    <w:p>
      <w:pPr>
        <w:pStyle w:val="RBody"/>
      </w:pPr>
      <w:r>
        <w:t>RapidDiag / RapidDrive / RapidDiag Web, Pantomin PWA, SIN Group Store, Sotoodeh Auto Group, AirPower, Avida Counselling, Air DMV, Wood Kazemi, Taksasayesh, Ask Your Gurus, IMCA GAMA, Dadgar System, AgrinPay, Elena Beauty, Catan Map Generator, Smart Social Gateway, OCR Dataset Cropper, Ideara (Gemini) and internal tooling.</w:t>
      </w:r>
    </w:p>
    <w:p>
      <w:pPr>
        <w:pStyle w:val="RSection"/>
        <w:pBdr>
          <w:bottom w:val="single" w:sz="8" w:space="4" w:color="D5DDE3"/>
        </w:pBdr>
      </w:pPr>
      <w:r>
        <w:t>Education &amp; Languages</w:t>
      </w:r>
    </w:p>
    <w:p>
      <w:pPr>
        <w:pStyle w:val="RBody"/>
      </w:pPr>
      <w:r>
        <w:t>Bachelor’s Degree in Information Technology Engineering - Web Programming | University of Applied Science and Technology, Dadeh Pardazi (DPI), Tehran | 2015-2019</w:t>
      </w:r>
    </w:p>
    <w:p>
      <w:pPr>
        <w:pStyle w:val="RBody"/>
      </w:pPr>
      <w:r>
        <w:t>Persian: Native  |  English: Intermediate; strongest in technical reading/documentation, with working writing and listening skills.</w:t>
      </w:r>
    </w:p>
    <w:sectPr w:rsidR="00FC693F" w:rsidRPr="0006063C" w:rsidSect="00034616">
      <w:pgSz w:w="11909" w:h="16834"/>
      <w:pgMar w:top="749" w:right="893" w:bottom="691"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ptos" w:hAnsi="Aptos"/>
      <w:color w:val="1E27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Name">
    <w:name w:val="RName"/>
    <w:basedOn w:val="Normal"/>
    <w:rPr>
      <w:rFonts w:ascii="Aptos" w:hAnsi="Aptos"/>
      <w:b/>
      <w:i w:val="0"/>
      <w:color w:val="1E2730"/>
      <w:sz w:val="48"/>
    </w:rPr>
  </w:style>
  <w:style w:type="paragraph" w:customStyle="1" w:styleId="RRole">
    <w:name w:val="RRole"/>
    <w:basedOn w:val="Normal"/>
    <w:rPr>
      <w:rFonts w:ascii="Aptos" w:hAnsi="Aptos"/>
      <w:b/>
      <w:i w:val="0"/>
      <w:color w:val="225F7E"/>
      <w:sz w:val="21"/>
    </w:rPr>
  </w:style>
  <w:style w:type="paragraph" w:customStyle="1" w:styleId="RContact">
    <w:name w:val="RContact"/>
    <w:basedOn w:val="Normal"/>
    <w:rPr>
      <w:rFonts w:ascii="Aptos" w:hAnsi="Aptos"/>
      <w:b w:val="0"/>
      <w:i w:val="0"/>
      <w:color w:val="58616B"/>
      <w:sz w:val="17"/>
    </w:rPr>
  </w:style>
  <w:style w:type="paragraph" w:customStyle="1" w:styleId="RSection">
    <w:name w:val="RSection"/>
    <w:basedOn w:val="Normal"/>
    <w:pPr>
      <w:keepNext/>
      <w:spacing w:before="140" w:after="60"/>
    </w:pPr>
    <w:rPr>
      <w:rFonts w:ascii="Aptos" w:hAnsi="Aptos"/>
      <w:b/>
      <w:i w:val="0"/>
      <w:color w:val="225F7E"/>
      <w:sz w:val="20"/>
    </w:rPr>
  </w:style>
  <w:style w:type="paragraph" w:customStyle="1" w:styleId="RProject">
    <w:name w:val="RProject"/>
    <w:basedOn w:val="Normal"/>
    <w:pPr>
      <w:keepNext/>
      <w:spacing w:before="80" w:after="20"/>
    </w:pPr>
    <w:rPr>
      <w:rFonts w:ascii="Aptos" w:hAnsi="Aptos"/>
      <w:b/>
      <w:i w:val="0"/>
      <w:color w:val="1E2730"/>
      <w:sz w:val="19"/>
    </w:rPr>
  </w:style>
  <w:style w:type="paragraph" w:customStyle="1" w:styleId="RBody">
    <w:name w:val="RBody"/>
    <w:basedOn w:val="Normal"/>
    <w:pPr>
      <w:spacing w:after="60" w:line="250" w:lineRule="auto"/>
    </w:pPr>
    <w:rPr>
      <w:rFonts w:ascii="Aptos" w:hAnsi="Aptos"/>
      <w:b w:val="0"/>
      <w:i w:val="0"/>
      <w:color w:val="1E2730"/>
      <w:sz w:val="18"/>
    </w:rPr>
  </w:style>
  <w:style w:type="paragraph" w:customStyle="1" w:styleId="RBullet">
    <w:name w:val="RBullet"/>
    <w:basedOn w:val="Normal"/>
    <w:pPr>
      <w:spacing w:after="36" w:line="245" w:lineRule="auto"/>
    </w:pPr>
    <w:rPr>
      <w:rFonts w:ascii="Aptos" w:hAnsi="Aptos"/>
      <w:b w:val="0"/>
      <w:i w:val="0"/>
      <w:color w:val="1E2730"/>
      <w:sz w:val="18"/>
    </w:rPr>
  </w:style>
  <w:style w:type="paragraph" w:customStyle="1" w:styleId="RNote">
    <w:name w:val="RNote"/>
    <w:basedOn w:val="Normal"/>
    <w:rPr>
      <w:rFonts w:ascii="Aptos" w:hAnsi="Aptos"/>
      <w:b w:val="0"/>
      <w:i/>
      <w:color w:val="58616B"/>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