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Name"/>
      </w:pPr>
      <w:r>
        <w:t>Amin Asadi Vosta</w:t>
      </w:r>
    </w:p>
    <w:p>
      <w:pPr>
        <w:pStyle w:val="RRole"/>
      </w:pPr>
      <w:r>
        <w:t>FULL-STACK SOFTWARE ENGINEER | APPLIED AI &amp; LLM INTEGRATION</w:t>
      </w:r>
    </w:p>
    <w:p>
      <w:pPr>
        <w:pStyle w:val="RContact"/>
        <w:pBdr>
          <w:bottom w:val="single" w:sz="8" w:space="4" w:color="D5DDE3"/>
        </w:pBdr>
      </w:pPr>
      <w:r>
        <w:t>Tehran, Iran  |  +98 937 908 4356  |  aminvost@gmail.com  |  github.com/AminVost</w:t>
      </w:r>
    </w:p>
    <w:p>
      <w:pPr>
        <w:pStyle w:val="RSection"/>
        <w:pBdr>
          <w:bottom w:val="single" w:sz="8" w:space="4" w:color="D5DDE3"/>
        </w:pBdr>
      </w:pPr>
      <w:r>
        <w:t>Professional Summary</w:t>
      </w:r>
    </w:p>
    <w:p>
      <w:pPr>
        <w:pStyle w:val="RBody"/>
      </w:pPr>
      <w:r>
        <w:t>Full-stack software engineer with 6+ years of professional development experience across web, mobile and cross-platform products. My AI work is practical: I use AI APIs or local models when they solve a real product problem. I’ve worked on review/comment summarization and sentiment analysis, OCR and text recognition from images, and pipelines that extract product names, SKUs and prices from supplier price lists and normalize them into structured data. I also build React Native apps for iOS/Android and PWAs, and I still spend most of my time on regular software engineering—Next.js/React, PHP/Python APIs, MySQL, authentication, integrations and Linux deployment. I’m most useful where AI needs to become a reliable feature inside a real application, not a standalone demo.</w:t>
      </w:r>
    </w:p>
    <w:p>
      <w:pPr>
        <w:pStyle w:val="RSection"/>
        <w:pBdr>
          <w:bottom w:val="single" w:sz="8" w:space="4" w:color="D5DDE3"/>
        </w:pBdr>
      </w:pPr>
      <w:r>
        <w:t>Core Skills</w:t>
      </w:r>
    </w:p>
    <w:tbl>
      <w:tblPr>
        <w:tblW w:type="auto" w:w="0"/>
        <w:jc w:val="center"/>
        <w:tblLayout w:type="autofit"/>
        <w:tblLook w:firstColumn="1" w:firstRow="1" w:lastColumn="0" w:lastRow="0" w:noHBand="0" w:noVBand="1" w:val="04A0"/>
      </w:tblPr>
      <w:tblGrid>
        <w:gridCol w:w="5061"/>
        <w:gridCol w:w="5061"/>
      </w:tblGrid>
      <w:tr>
        <w:tc>
          <w:tcPr>
            <w:tcW w:type="dxa" w:w="4968"/>
            <w:shd w:fill="F5F7F9"/>
            <w:vAlign w:val="center"/>
          </w:tcPr>
          <w:p>
            <w:r>
              <w:t>Applied AI — Qwen/Qwen-VL, local models, QLoRA, PaddleOCR, OCR/text-recognition pipelines</w:t>
            </w:r>
          </w:p>
        </w:tc>
        <w:tc>
          <w:tcPr>
            <w:tcW w:type="dxa" w:w="4968"/>
            <w:shd w:fill="F5F7F9"/>
            <w:vAlign w:val="center"/>
          </w:tcPr>
          <w:p>
            <w:r>
              <w:t>AI Features — Gemini/OpenAI APIs, review summarization, sentiment analysis, BERT/Hugging Face, prompt engineering</w:t>
            </w:r>
          </w:p>
        </w:tc>
      </w:tr>
      <w:tr>
        <w:tc>
          <w:tcPr>
            <w:tcW w:type="dxa" w:w="4968"/>
            <w:shd w:fill="FAFBFC"/>
            <w:vAlign w:val="center"/>
          </w:tcPr>
          <w:p>
            <w:r>
              <w:t>Full-Stack — Next.js, React, TypeScript, JavaScript, PHP, Python, FastAPI, Node.js</w:t>
            </w:r>
          </w:p>
        </w:tc>
        <w:tc>
          <w:tcPr>
            <w:tcW w:type="dxa" w:w="4968"/>
            <w:shd w:fill="FAFBFC"/>
            <w:vAlign w:val="center"/>
          </w:tcPr>
          <w:p>
            <w:r>
              <w:t>Mobile &amp; Cross-Platform — React Native (iOS/Android), PWA, Electron.js, mobile-first UI</w:t>
            </w:r>
          </w:p>
        </w:tc>
      </w:tr>
      <w:tr>
        <w:tc>
          <w:tcPr>
            <w:tcW w:type="dxa" w:w="4968"/>
            <w:shd w:fill="F5F7F9"/>
            <w:vAlign w:val="center"/>
          </w:tcPr>
          <w:p>
            <w:r>
              <w:t>Data &amp; APIs — MySQL, structured JSON, REST APIs, JWT/NextAuth, WebSocket, Rust (working familiarity)</w:t>
            </w:r>
          </w:p>
        </w:tc>
        <w:tc>
          <w:tcPr>
            <w:tcW w:type="dxa" w:w="4968"/>
            <w:shd w:fill="F5F7F9"/>
            <w:vAlign w:val="center"/>
          </w:tcPr>
          <w:p>
            <w:r>
              <w:t>Production — Linux, VPS, Nginx, systemd, SSL, UFW, DNS/CNAME</w:t>
            </w:r>
          </w:p>
        </w:tc>
      </w:tr>
      <w:tr>
        <w:tc>
          <w:tcPr>
            <w:tcW w:type="dxa" w:w="4968"/>
            <w:shd w:fill="FAFBFC"/>
            <w:vAlign w:val="center"/>
          </w:tcPr>
          <w:p>
            <w:r>
              <w:t>AI Data &amp; Runtime — dataset preparation, crop tooling, GPU-aware local inference, structured extraction</w:t>
            </w:r>
          </w:p>
        </w:tc>
        <w:tc>
          <w:tcPr>
            <w:tcW w:type="dxa" w:w="4968"/>
            <w:shd w:fill="FAFBFC"/>
            <w:vAlign w:val="center"/>
          </w:tcPr>
          <w:p>
            <w:r>
              <w:t>AI-assisted tools — regular AI-assisted development; limited Hermes Agent experimentation</w:t>
            </w:r>
          </w:p>
        </w:tc>
      </w:tr>
    </w:tbl>
    <w:p/>
    <w:p>
      <w:pPr>
        <w:pStyle w:val="RSection"/>
        <w:pBdr>
          <w:bottom w:val="single" w:sz="8" w:space="4" w:color="D5DDE3"/>
        </w:pBdr>
      </w:pPr>
      <w:r>
        <w:t>Professional Experience</w:t>
      </w:r>
    </w:p>
    <w:p>
      <w:pPr>
        <w:pStyle w:val="RProject"/>
      </w:pPr>
      <w:r>
        <w:t>WebNevisan | Software / Full-Stack Developer | 2019 - Present</w:t>
      </w:r>
    </w:p>
    <w:p>
      <w:pPr>
        <w:pStyle w:val="RBody"/>
      </w:pPr>
      <w:r>
        <w:t>About seven years with WebNevisan, with roughly six years focused on professional development work. My role spans web systems, React Native/mobile applications, desktop tools, APIs, integrations and newer AI-assisted product work.</w:t>
      </w:r>
    </w:p>
    <w:p>
      <w:pPr>
        <w:pStyle w:val="RBullet"/>
      </w:pPr>
      <w:r>
        <w:t>• Build and maintain production software across React/Next.js, React Native, PWA and long-running PHP/Yii2/AngularJS systems.</w:t>
      </w:r>
    </w:p>
    <w:p>
      <w:pPr>
        <w:pStyle w:val="RBullet"/>
      </w:pPr>
      <w:r>
        <w:t>• Add AI features through normal application boundaries: internal APIs, validation, authentication, database persistence and production deployment.</w:t>
      </w:r>
    </w:p>
    <w:p>
      <w:pPr>
        <w:pStyle w:val="RBullet"/>
      </w:pPr>
      <w:r>
        <w:t>• Work with iOS/Android mobile applications, desktop/device-oriented software, WebSocket communication, payments, SMS/email and Linux/VPS environments.</w:t>
      </w:r>
    </w:p>
    <w:p>
      <w:pPr>
        <w:pStyle w:val="RBullet"/>
      </w:pPr>
      <w:r>
        <w:t>• Often contribute the initial product idea, user flow or UI direction instead of only implementing a predefined task.</w:t>
      </w:r>
    </w:p>
    <w:p>
      <w:pPr>
        <w:pStyle w:val="RSection"/>
        <w:pBdr>
          <w:bottom w:val="single" w:sz="8" w:space="4" w:color="D5DDE3"/>
        </w:pBdr>
      </w:pPr>
      <w:r>
        <w:t>Selected AI &amp; Software Projects</w:t>
      </w:r>
    </w:p>
    <w:p>
      <w:pPr>
        <w:pStyle w:val="RProject"/>
      </w:pPr>
      <w:r>
        <w:t>Abzar Market OCR | 2026 - Present</w:t>
      </w:r>
    </w:p>
    <w:p>
      <w:pPr>
        <w:pStyle w:val="RBody"/>
      </w:pPr>
      <w:r>
        <w:t>Built a production Persian price-list extraction system with Next.js, FastAPI, PaddleOCR and local Qwen-based models.</w:t>
      </w:r>
    </w:p>
    <w:p>
      <w:pPr>
        <w:pStyle w:val="RBullet"/>
      </w:pPr>
      <w:r>
        <w:t>• Prepared about 1,167 dataset samples and trained QLoRA adapters for the project.</w:t>
      </w:r>
    </w:p>
    <w:p>
      <w:pPr>
        <w:pStyle w:val="RBullet"/>
      </w:pPr>
      <w:r>
        <w:t>• Set up a base-model + seller/brand adapter approach, with separate text, price and SKU adapters stored and managed through MySQL metadata.</w:t>
      </w:r>
    </w:p>
    <w:p>
      <w:pPr>
        <w:pStyle w:val="RBullet"/>
      </w:pPr>
      <w:r>
        <w:t>• Configured local GPU inference and delivered the first production version. Internal evaluation is currently above 87% for price and around 98% for SKU/product name on the tested data.</w:t>
      </w:r>
    </w:p>
    <w:p>
      <w:pPr>
        <w:pStyle w:val="RProject"/>
      </w:pPr>
      <w:r>
        <w:t>Ideara | Gemini Idea Generation Web App | 2026</w:t>
      </w:r>
    </w:p>
    <w:p>
      <w:pPr>
        <w:pStyle w:val="RBody"/>
      </w:pPr>
      <w:r>
        <w:t>Built a mobile-first Persian web app where Gemini is called only from internal Next.js APIs. The server validates input/output with Zod, normalizes structured JSON, stores results in MySQL and keeps API keys and database credentials off the client. It also supports optional image analysis, saved ideas, feedback and refinement.</w:t>
      </w:r>
    </w:p>
    <w:p>
      <w:pPr>
        <w:pStyle w:val="RProject"/>
      </w:pPr>
      <w:r>
        <w:t>OCR Dataset Cropper | 2026</w:t>
      </w:r>
    </w:p>
    <w:p>
      <w:pPr>
        <w:pStyle w:val="RBody"/>
      </w:pPr>
      <w:r>
        <w:t>I built this tool because preparing OCR training crops manually was slowing me down. It uses FastAPI/Pillow with React/Vite and supports multi-image upload, resizable crop regions, templates, batch export, automatic naming and undo.</w:t>
      </w:r>
    </w:p>
    <w:p>
      <w:pPr>
        <w:pStyle w:val="RProject"/>
      </w:pPr>
      <w:r>
        <w:t>CineSense | 2025</w:t>
      </w:r>
    </w:p>
    <w:p>
      <w:pPr>
        <w:pStyle w:val="RBody"/>
      </w:pPr>
      <w:r>
        <w:t>Personal MVP that combines TMDB movie search, Playwright scraping and a pretrained Hugging Face BERT sentiment model. The goal was to turn large sets of user reviews into a simple satisfaction score while reducing spoiler exposure. The BERT model is pretrained; I did not train it from scratch.</w:t>
      </w:r>
    </w:p>
    <w:p>
      <w:pPr>
        <w:pStyle w:val="RProject"/>
      </w:pPr>
      <w:r>
        <w:t>Mobile &amp; Cross-Platform Applications | React Native, iOS, Android &amp; PWA</w:t>
      </w:r>
    </w:p>
    <w:p>
      <w:pPr>
        <w:pStyle w:val="RBody"/>
      </w:pPr>
      <w:r>
        <w:t>I’ve built and contributed to mobile applications ranging from simple utilities to more involved device-oriented products. RapidMobileDiag is one example: a React Native diagnostic application targeting both iOS and Android. I also build PWAs with mobile-first and offline/local-first behavior. For one browser-based diagnostic project I integrated with and modified a lightweight local Rust gateway; Rust is useful working familiarity for me, not a primary language specialization.</w:t>
      </w:r>
    </w:p>
    <w:p>
      <w:pPr>
        <w:pStyle w:val="RProject"/>
      </w:pPr>
      <w:r>
        <w:t>Tahagasht | 2023 - Present</w:t>
      </w:r>
    </w:p>
    <w:p>
      <w:pPr>
        <w:pStyle w:val="RBody"/>
      </w:pPr>
      <w:r>
        <w:t>Long-running production work outside AI: flight/hotel/tour search and booking, OTA-style integrations, PHP/Yii2/MySQL backend changes, React modernization, payments, OTP/SMS, vouchers, ticketing and cancellation. The platform has roughly 80k users and 50k orders.</w:t>
      </w:r>
    </w:p>
    <w:p>
      <w:pPr>
        <w:pStyle w:val="RProject"/>
      </w:pPr>
      <w:r>
        <w:t>Competition Management Platform | 2026 - Present</w:t>
      </w:r>
    </w:p>
    <w:p>
      <w:pPr>
        <w:pStyle w:val="RBody"/>
      </w:pPr>
      <w:r>
        <w:t>Personal full-stack product for multi-format tournaments with OTP/JWT, capacity reservations, waitlists, manual payment, results, objections, ranking, admin/CMS and Linux production deployment.</w:t>
      </w:r>
    </w:p>
    <w:p>
      <w:pPr>
        <w:pStyle w:val="RProject"/>
      </w:pPr>
      <w:r>
        <w:t>MCI IVR Visual Flow Editor | 2024</w:t>
      </w:r>
    </w:p>
    <w:p>
      <w:pPr>
        <w:pStyle w:val="RBody"/>
      </w:pPr>
      <w:r>
        <w:t>Built the React/React Flow front end from scratch for a visual IVR workflow editor with custom nodes, branching, validation, CRUD and JSON serialization for CRM integration.</w:t>
      </w:r>
    </w:p>
    <w:p>
      <w:pPr>
        <w:pStyle w:val="RProject"/>
      </w:pPr>
      <w:r>
        <w:t>eVisa Immigration | 2023</w:t>
      </w:r>
    </w:p>
    <w:p>
      <w:pPr>
        <w:pStyle w:val="RBody"/>
      </w:pPr>
      <w:r>
        <w:t>Extended an existing PHP/MySQL platform with a dynamic form builder, save-and-resume, document upload and admin-review workflows for complex immigration applications.</w:t>
      </w:r>
    </w:p>
    <w:p>
      <w:pPr>
        <w:pStyle w:val="RSection"/>
        <w:pBdr>
          <w:bottom w:val="single" w:sz="8" w:space="4" w:color="D5DDE3"/>
        </w:pBdr>
      </w:pPr>
      <w:r>
        <w:t>AI Scope &amp; Tools</w:t>
      </w:r>
    </w:p>
    <w:p>
      <w:pPr>
        <w:pStyle w:val="RBody"/>
      </w:pPr>
      <w:r>
        <w:t>My AI experience is application-focused. I’m comfortable using Gemini/OpenAI APIs or local models such as Qwen to add useful assistants and analysis features to existing products—for example summarizing user feedback, classifying comments as positive/negative/neutral, recognizing text in images, and extracting and consolidating product/SKU/price data. Qwen/Qwen-VL, OCR and QLoRA work is hands-on and project-based. I also have limited practical exposure to Hermes Agent and similar agentic development tools. Rust is at a working/integration level. I do not present myself as an AI researcher, agent-framework specialist or Rust specialist.</w:t>
      </w:r>
    </w:p>
    <w:p>
      <w:pPr>
        <w:pStyle w:val="RSection"/>
        <w:pBdr>
          <w:bottom w:val="single" w:sz="8" w:space="4" w:color="D5DDE3"/>
        </w:pBdr>
      </w:pPr>
      <w:r>
        <w:t>Education &amp; Languages</w:t>
      </w:r>
    </w:p>
    <w:p>
      <w:pPr>
        <w:pStyle w:val="RBody"/>
      </w:pPr>
      <w:r>
        <w:t>Bachelor’s Degree in Information Technology Engineering - Web Programming | University of Applied Science and Technology, Dadeh Pardazi (DPI), Tehran | 2015-2019</w:t>
      </w:r>
    </w:p>
    <w:p>
      <w:pPr>
        <w:pStyle w:val="RBody"/>
      </w:pPr>
      <w:r>
        <w:t>Persian: Native  |  English: Intermediate; strongest in technical reading/documentation.</w:t>
      </w:r>
    </w:p>
    <w:sectPr w:rsidR="00FC693F" w:rsidRPr="0006063C" w:rsidSect="00034616">
      <w:pgSz w:w="11909" w:h="16834"/>
      <w:pgMar w:top="749"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ptos" w:hAnsi="Aptos"/>
      <w:color w:val="1E27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Name">
    <w:name w:val="RName"/>
    <w:basedOn w:val="Normal"/>
    <w:rPr>
      <w:rFonts w:ascii="Aptos" w:hAnsi="Aptos"/>
      <w:b/>
      <w:i w:val="0"/>
      <w:color w:val="1E2730"/>
      <w:sz w:val="48"/>
    </w:rPr>
  </w:style>
  <w:style w:type="paragraph" w:customStyle="1" w:styleId="RRole">
    <w:name w:val="RRole"/>
    <w:basedOn w:val="Normal"/>
    <w:rPr>
      <w:rFonts w:ascii="Aptos" w:hAnsi="Aptos"/>
      <w:b/>
      <w:i w:val="0"/>
      <w:color w:val="225F7E"/>
      <w:sz w:val="21"/>
    </w:rPr>
  </w:style>
  <w:style w:type="paragraph" w:customStyle="1" w:styleId="RContact">
    <w:name w:val="RContact"/>
    <w:basedOn w:val="Normal"/>
    <w:rPr>
      <w:rFonts w:ascii="Aptos" w:hAnsi="Aptos"/>
      <w:b w:val="0"/>
      <w:i w:val="0"/>
      <w:color w:val="58616B"/>
      <w:sz w:val="17"/>
    </w:rPr>
  </w:style>
  <w:style w:type="paragraph" w:customStyle="1" w:styleId="RSection">
    <w:name w:val="RSection"/>
    <w:basedOn w:val="Normal"/>
    <w:pPr>
      <w:keepNext/>
      <w:spacing w:before="140" w:after="60"/>
    </w:pPr>
    <w:rPr>
      <w:rFonts w:ascii="Aptos" w:hAnsi="Aptos"/>
      <w:b/>
      <w:i w:val="0"/>
      <w:color w:val="225F7E"/>
      <w:sz w:val="20"/>
    </w:rPr>
  </w:style>
  <w:style w:type="paragraph" w:customStyle="1" w:styleId="RProject">
    <w:name w:val="RProject"/>
    <w:basedOn w:val="Normal"/>
    <w:pPr>
      <w:keepNext/>
      <w:spacing w:before="80" w:after="20"/>
    </w:pPr>
    <w:rPr>
      <w:rFonts w:ascii="Aptos" w:hAnsi="Aptos"/>
      <w:b/>
      <w:i w:val="0"/>
      <w:color w:val="1E2730"/>
      <w:sz w:val="19"/>
    </w:rPr>
  </w:style>
  <w:style w:type="paragraph" w:customStyle="1" w:styleId="RBody">
    <w:name w:val="RBody"/>
    <w:basedOn w:val="Normal"/>
    <w:pPr>
      <w:spacing w:after="60" w:line="250" w:lineRule="auto"/>
    </w:pPr>
    <w:rPr>
      <w:rFonts w:ascii="Aptos" w:hAnsi="Aptos"/>
      <w:b w:val="0"/>
      <w:i w:val="0"/>
      <w:color w:val="1E2730"/>
      <w:sz w:val="18"/>
    </w:rPr>
  </w:style>
  <w:style w:type="paragraph" w:customStyle="1" w:styleId="RBullet">
    <w:name w:val="RBullet"/>
    <w:basedOn w:val="Normal"/>
    <w:pPr>
      <w:spacing w:after="36" w:line="245" w:lineRule="auto"/>
    </w:pPr>
    <w:rPr>
      <w:rFonts w:ascii="Aptos" w:hAnsi="Aptos"/>
      <w:b w:val="0"/>
      <w:i w:val="0"/>
      <w:color w:val="1E2730"/>
      <w:sz w:val="18"/>
    </w:rPr>
  </w:style>
  <w:style w:type="paragraph" w:customStyle="1" w:styleId="RNote">
    <w:name w:val="RNote"/>
    <w:basedOn w:val="Normal"/>
    <w:rPr>
      <w:rFonts w:ascii="Aptos" w:hAnsi="Aptos"/>
      <w:b w:val="0"/>
      <w:i/>
      <w:color w:val="58616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